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9067" w14:textId="15BE9EFB" w:rsidR="00BD6010" w:rsidRPr="00A50137" w:rsidRDefault="00CA492E">
      <w:pPr>
        <w:rPr>
          <w:lang w:val="fr-CA"/>
        </w:rPr>
      </w:pPr>
      <w:r>
        <w:rPr>
          <w:b/>
          <w:bCs/>
          <w:lang w:val="fr-CA"/>
        </w:rPr>
        <w:t>CONSULTATION PUBLIQUE</w:t>
      </w:r>
      <w:r w:rsidR="00A50137">
        <w:rPr>
          <w:b/>
          <w:bCs/>
          <w:lang w:val="fr-CA"/>
        </w:rPr>
        <w:t xml:space="preserve"> : </w:t>
      </w:r>
      <w:r w:rsidR="00A50137">
        <w:rPr>
          <w:lang w:val="fr-CA"/>
        </w:rPr>
        <w:t>Commentaire sous forme de questions et réponses</w:t>
      </w:r>
    </w:p>
    <w:p w14:paraId="0D6B92F0" w14:textId="72F0B902" w:rsidR="00CA492E" w:rsidRDefault="00CA492E">
      <w:pPr>
        <w:rPr>
          <w:b/>
          <w:bCs/>
          <w:lang w:val="fr-CA"/>
        </w:rPr>
      </w:pPr>
    </w:p>
    <w:p w14:paraId="17F667EE" w14:textId="6204CCD7" w:rsidR="00CA492E" w:rsidRPr="00CC79D6" w:rsidRDefault="00CA492E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Modifications proposées </w:t>
      </w:r>
      <w:r w:rsidR="002E1E98" w:rsidRPr="00CC79D6">
        <w:rPr>
          <w:b/>
          <w:bCs/>
          <w:sz w:val="22"/>
          <w:szCs w:val="22"/>
          <w:lang w:val="fr-CA"/>
        </w:rPr>
        <w:t>au Règlement pour le maintien et la protection de la « Green Belt », en rapport avec la construction de nouveaux logements</w:t>
      </w:r>
    </w:p>
    <w:p w14:paraId="2A69FB09" w14:textId="3ED04CC1" w:rsidR="00CA492E" w:rsidRPr="00CC79D6" w:rsidRDefault="00CA492E">
      <w:pPr>
        <w:rPr>
          <w:b/>
          <w:bCs/>
          <w:sz w:val="22"/>
          <w:szCs w:val="22"/>
          <w:lang w:val="fr-CA"/>
        </w:rPr>
      </w:pPr>
    </w:p>
    <w:p w14:paraId="581D62B3" w14:textId="3AC3DCB5" w:rsidR="00CA492E" w:rsidRPr="00CC79D6" w:rsidRDefault="00CA492E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Question 1 : </w:t>
      </w:r>
    </w:p>
    <w:p w14:paraId="06F6E8BE" w14:textId="494B8475" w:rsidR="00CA492E" w:rsidRPr="00CC79D6" w:rsidRDefault="00CA492E">
      <w:pPr>
        <w:rPr>
          <w:sz w:val="22"/>
          <w:szCs w:val="22"/>
          <w:lang w:val="fr-CA"/>
        </w:rPr>
      </w:pPr>
    </w:p>
    <w:p w14:paraId="7125689F" w14:textId="76FBFA86" w:rsidR="00CA492E" w:rsidRPr="00CC79D6" w:rsidRDefault="00CA492E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Que proposent les experts en urbanisme pour augmenter</w:t>
      </w:r>
      <w:r w:rsidR="00780DAF" w:rsidRPr="00CC79D6">
        <w:rPr>
          <w:sz w:val="22"/>
          <w:szCs w:val="22"/>
          <w:lang w:val="fr-CA"/>
        </w:rPr>
        <w:t xml:space="preserve"> l’offre en logements</w:t>
      </w:r>
      <w:r w:rsidRPr="00CC79D6">
        <w:rPr>
          <w:sz w:val="22"/>
          <w:szCs w:val="22"/>
          <w:lang w:val="fr-CA"/>
        </w:rPr>
        <w:t>?</w:t>
      </w:r>
    </w:p>
    <w:p w14:paraId="3978F53A" w14:textId="77777777" w:rsidR="00CA492E" w:rsidRPr="00CC79D6" w:rsidRDefault="00CA492E">
      <w:pPr>
        <w:rPr>
          <w:sz w:val="22"/>
          <w:szCs w:val="22"/>
          <w:lang w:val="fr-CA"/>
        </w:rPr>
      </w:pPr>
    </w:p>
    <w:p w14:paraId="4E7FBB6E" w14:textId="7F965AAD" w:rsidR="00780DAF" w:rsidRPr="00CC79D6" w:rsidRDefault="00CA492E">
      <w:pPr>
        <w:rPr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>Réponses</w:t>
      </w:r>
      <w:r w:rsidRPr="00CC79D6">
        <w:rPr>
          <w:sz w:val="22"/>
          <w:szCs w:val="22"/>
          <w:lang w:val="fr-CA"/>
        </w:rPr>
        <w:t> :</w:t>
      </w:r>
      <w:r w:rsidR="00780DAF" w:rsidRPr="00CC79D6">
        <w:rPr>
          <w:sz w:val="22"/>
          <w:szCs w:val="22"/>
          <w:lang w:val="fr-CA"/>
        </w:rPr>
        <w:t xml:space="preserve"> En résumé, qu’il existe de nombreux moyens pour augmenter l’offre en logements à même les villes existantes. </w:t>
      </w:r>
    </w:p>
    <w:p w14:paraId="426B8DEC" w14:textId="77777777" w:rsidR="00780DAF" w:rsidRPr="00CC79D6" w:rsidRDefault="00780DAF">
      <w:pPr>
        <w:rPr>
          <w:sz w:val="22"/>
          <w:szCs w:val="22"/>
          <w:lang w:val="fr-CA"/>
        </w:rPr>
      </w:pPr>
    </w:p>
    <w:p w14:paraId="7AE3230B" w14:textId="3330742C" w:rsidR="00CA492E" w:rsidRPr="00CC79D6" w:rsidRDefault="00CA492E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Voir l’article d’Alex </w:t>
      </w:r>
      <w:proofErr w:type="spellStart"/>
      <w:r w:rsidRPr="00CC79D6">
        <w:rPr>
          <w:sz w:val="22"/>
          <w:szCs w:val="22"/>
          <w:lang w:val="fr-CA"/>
        </w:rPr>
        <w:t>Bozokovic</w:t>
      </w:r>
      <w:proofErr w:type="spellEnd"/>
      <w:r w:rsidRPr="00CC79D6">
        <w:rPr>
          <w:sz w:val="22"/>
          <w:szCs w:val="22"/>
          <w:lang w:val="fr-CA"/>
        </w:rPr>
        <w:t xml:space="preserve"> </w:t>
      </w:r>
    </w:p>
    <w:p w14:paraId="646F33C3" w14:textId="77777777" w:rsidR="00CA492E" w:rsidRPr="00CC79D6" w:rsidRDefault="00CA492E">
      <w:pPr>
        <w:rPr>
          <w:sz w:val="22"/>
          <w:szCs w:val="22"/>
          <w:lang w:val="en-US"/>
        </w:rPr>
      </w:pPr>
      <w:r w:rsidRPr="00CC79D6">
        <w:rPr>
          <w:sz w:val="22"/>
          <w:szCs w:val="22"/>
          <w:lang w:val="en-US"/>
        </w:rPr>
        <w:t xml:space="preserve">dans le Globe &amp; Mail du 31 </w:t>
      </w:r>
      <w:proofErr w:type="spellStart"/>
      <w:r w:rsidRPr="00CC79D6">
        <w:rPr>
          <w:sz w:val="22"/>
          <w:szCs w:val="22"/>
          <w:lang w:val="en-US"/>
        </w:rPr>
        <w:t>Octobre</w:t>
      </w:r>
      <w:proofErr w:type="spellEnd"/>
      <w:r w:rsidRPr="00CC79D6">
        <w:rPr>
          <w:sz w:val="22"/>
          <w:szCs w:val="22"/>
          <w:lang w:val="en-US"/>
        </w:rPr>
        <w:t xml:space="preserve"> </w:t>
      </w:r>
      <w:proofErr w:type="gramStart"/>
      <w:r w:rsidRPr="00CC79D6">
        <w:rPr>
          <w:sz w:val="22"/>
          <w:szCs w:val="22"/>
          <w:lang w:val="en-US"/>
        </w:rPr>
        <w:t>2022 :</w:t>
      </w:r>
      <w:proofErr w:type="gramEnd"/>
      <w:r w:rsidRPr="00CC79D6">
        <w:rPr>
          <w:sz w:val="22"/>
          <w:szCs w:val="22"/>
          <w:lang w:val="en-US"/>
        </w:rPr>
        <w:t xml:space="preserve"> </w:t>
      </w:r>
    </w:p>
    <w:p w14:paraId="552D3C0D" w14:textId="64E582DD" w:rsidR="00CA492E" w:rsidRPr="00CC79D6" w:rsidRDefault="00CA492E">
      <w:pPr>
        <w:rPr>
          <w:i/>
          <w:iCs/>
          <w:sz w:val="22"/>
          <w:szCs w:val="22"/>
          <w:lang w:val="en-US"/>
        </w:rPr>
      </w:pPr>
      <w:r w:rsidRPr="00CC79D6">
        <w:rPr>
          <w:i/>
          <w:iCs/>
          <w:sz w:val="22"/>
          <w:szCs w:val="22"/>
          <w:lang w:val="en-US"/>
        </w:rPr>
        <w:t>Ontario needs more housing – it doesn’t need more sprawl</w:t>
      </w:r>
    </w:p>
    <w:p w14:paraId="53DA520B" w14:textId="798A5033" w:rsidR="00780DAF" w:rsidRPr="00CC79D6" w:rsidRDefault="00780DAF">
      <w:pPr>
        <w:rPr>
          <w:i/>
          <w:iCs/>
          <w:sz w:val="22"/>
          <w:szCs w:val="22"/>
          <w:lang w:val="en-US"/>
        </w:rPr>
      </w:pPr>
    </w:p>
    <w:p w14:paraId="0DC2FC9F" w14:textId="77777777" w:rsidR="00BF689A" w:rsidRPr="00CC79D6" w:rsidRDefault="00780DAF">
      <w:pPr>
        <w:rPr>
          <w:i/>
          <w:iCs/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Voir le </w:t>
      </w:r>
      <w:r w:rsidRPr="00CC79D6">
        <w:rPr>
          <w:i/>
          <w:iCs/>
          <w:sz w:val="22"/>
          <w:szCs w:val="22"/>
          <w:lang w:val="fr-CA"/>
        </w:rPr>
        <w:t>Rapport du Groupe d’étude sur le logement abordable</w:t>
      </w:r>
      <w:r w:rsidR="00BF689A" w:rsidRPr="00CC79D6">
        <w:rPr>
          <w:i/>
          <w:iCs/>
          <w:sz w:val="22"/>
          <w:szCs w:val="22"/>
          <w:lang w:val="fr-CA"/>
        </w:rPr>
        <w:t xml:space="preserve">/Ontario </w:t>
      </w:r>
      <w:proofErr w:type="spellStart"/>
      <w:r w:rsidR="00BF689A" w:rsidRPr="00CC79D6">
        <w:rPr>
          <w:i/>
          <w:iCs/>
          <w:sz w:val="22"/>
          <w:szCs w:val="22"/>
          <w:lang w:val="fr-CA"/>
        </w:rPr>
        <w:t>Housing</w:t>
      </w:r>
      <w:proofErr w:type="spellEnd"/>
      <w:r w:rsidR="00BF689A" w:rsidRPr="00CC79D6">
        <w:rPr>
          <w:i/>
          <w:iCs/>
          <w:sz w:val="22"/>
          <w:szCs w:val="22"/>
          <w:lang w:val="fr-CA"/>
        </w:rPr>
        <w:t xml:space="preserve"> </w:t>
      </w:r>
    </w:p>
    <w:p w14:paraId="4A33BD6C" w14:textId="5D8A6D69" w:rsidR="00780DAF" w:rsidRPr="00CC79D6" w:rsidRDefault="00BF689A">
      <w:pPr>
        <w:rPr>
          <w:sz w:val="22"/>
          <w:szCs w:val="22"/>
          <w:lang w:val="en-US"/>
        </w:rPr>
      </w:pPr>
      <w:r w:rsidRPr="00CC79D6">
        <w:rPr>
          <w:i/>
          <w:iCs/>
          <w:sz w:val="22"/>
          <w:szCs w:val="22"/>
          <w:lang w:val="en-US"/>
        </w:rPr>
        <w:t>Affordability Task Force</w:t>
      </w:r>
    </w:p>
    <w:p w14:paraId="09C41938" w14:textId="43082627" w:rsidR="00780DAF" w:rsidRPr="00CC79D6" w:rsidRDefault="00780DAF">
      <w:pPr>
        <w:rPr>
          <w:sz w:val="22"/>
          <w:szCs w:val="22"/>
          <w:lang w:val="en-US"/>
        </w:rPr>
      </w:pPr>
    </w:p>
    <w:p w14:paraId="2AAC7179" w14:textId="6D334638" w:rsidR="00780DAF" w:rsidRPr="00CC79D6" w:rsidRDefault="00780DAF">
      <w:pPr>
        <w:rPr>
          <w:i/>
          <w:iCs/>
          <w:sz w:val="22"/>
          <w:szCs w:val="22"/>
          <w:lang w:val="en-US"/>
        </w:rPr>
      </w:pPr>
      <w:proofErr w:type="spellStart"/>
      <w:r w:rsidRPr="00CC79D6">
        <w:rPr>
          <w:sz w:val="22"/>
          <w:szCs w:val="22"/>
          <w:lang w:val="en-US"/>
        </w:rPr>
        <w:t>Voir</w:t>
      </w:r>
      <w:proofErr w:type="spellEnd"/>
      <w:r w:rsidRPr="00CC79D6">
        <w:rPr>
          <w:sz w:val="22"/>
          <w:szCs w:val="22"/>
          <w:lang w:val="en-US"/>
        </w:rPr>
        <w:t xml:space="preserve"> le </w:t>
      </w:r>
      <w:proofErr w:type="spellStart"/>
      <w:proofErr w:type="gramStart"/>
      <w:r w:rsidRPr="00CC79D6">
        <w:rPr>
          <w:sz w:val="22"/>
          <w:szCs w:val="22"/>
          <w:lang w:val="en-US"/>
        </w:rPr>
        <w:t>mouvement</w:t>
      </w:r>
      <w:proofErr w:type="spellEnd"/>
      <w:r w:rsidRPr="00CC79D6">
        <w:rPr>
          <w:sz w:val="22"/>
          <w:szCs w:val="22"/>
          <w:lang w:val="en-US"/>
        </w:rPr>
        <w:t> :</w:t>
      </w:r>
      <w:proofErr w:type="gramEnd"/>
      <w:r w:rsidRPr="00CC79D6">
        <w:rPr>
          <w:sz w:val="22"/>
          <w:szCs w:val="22"/>
          <w:lang w:val="en-US"/>
        </w:rPr>
        <w:t xml:space="preserve"> </w:t>
      </w:r>
      <w:r w:rsidRPr="00CC79D6">
        <w:rPr>
          <w:i/>
          <w:iCs/>
          <w:sz w:val="22"/>
          <w:szCs w:val="22"/>
          <w:lang w:val="en-US"/>
        </w:rPr>
        <w:t>No New Buildings</w:t>
      </w:r>
    </w:p>
    <w:p w14:paraId="6319C4AF" w14:textId="6E9B4E9B" w:rsidR="002E1E98" w:rsidRPr="00CC79D6" w:rsidRDefault="002E1E98">
      <w:pPr>
        <w:rPr>
          <w:i/>
          <w:iCs/>
          <w:sz w:val="22"/>
          <w:szCs w:val="22"/>
          <w:lang w:val="en-US"/>
        </w:rPr>
      </w:pPr>
    </w:p>
    <w:p w14:paraId="572372C3" w14:textId="48D99EE4" w:rsidR="002E1E98" w:rsidRPr="00CC79D6" w:rsidRDefault="002E1E98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Voir les travaux de Daniel Pearl, cofondateur de l’ŒUF et l’article paru dans le Québec Science d’octobre-novembre 2022</w:t>
      </w:r>
    </w:p>
    <w:p w14:paraId="539FA63E" w14:textId="2EB98027" w:rsidR="002E1E98" w:rsidRPr="00CC79D6" w:rsidRDefault="002E1E98">
      <w:pPr>
        <w:rPr>
          <w:sz w:val="22"/>
          <w:szCs w:val="22"/>
          <w:lang w:val="fr-CA"/>
        </w:rPr>
      </w:pPr>
    </w:p>
    <w:p w14:paraId="1D7613AA" w14:textId="589CC1AA" w:rsidR="002E1E98" w:rsidRPr="00CC79D6" w:rsidRDefault="002E1E98">
      <w:pPr>
        <w:rPr>
          <w:i/>
          <w:iCs/>
          <w:sz w:val="22"/>
          <w:szCs w:val="22"/>
          <w:lang w:val="fr-CA"/>
        </w:rPr>
      </w:pPr>
      <w:r w:rsidRPr="00CC79D6">
        <w:rPr>
          <w:i/>
          <w:iCs/>
          <w:sz w:val="22"/>
          <w:szCs w:val="22"/>
          <w:lang w:val="fr-CA"/>
        </w:rPr>
        <w:t xml:space="preserve">Faut-il cesser de construire des maisons neuves (p13). </w:t>
      </w:r>
    </w:p>
    <w:p w14:paraId="4887E348" w14:textId="20272723" w:rsidR="00780DAF" w:rsidRPr="00CC79D6" w:rsidRDefault="00780DAF">
      <w:pPr>
        <w:rPr>
          <w:i/>
          <w:iCs/>
          <w:sz w:val="22"/>
          <w:szCs w:val="22"/>
          <w:lang w:val="fr-CA"/>
        </w:rPr>
      </w:pPr>
    </w:p>
    <w:p w14:paraId="6AEA87DC" w14:textId="3D7A7D84" w:rsidR="00CA492E" w:rsidRPr="00CC79D6" w:rsidRDefault="00CA492E">
      <w:pPr>
        <w:rPr>
          <w:b/>
          <w:bCs/>
          <w:sz w:val="22"/>
          <w:szCs w:val="22"/>
          <w:lang w:val="en-US"/>
        </w:rPr>
      </w:pPr>
      <w:r w:rsidRPr="00CC79D6">
        <w:rPr>
          <w:b/>
          <w:bCs/>
          <w:sz w:val="22"/>
          <w:szCs w:val="22"/>
          <w:lang w:val="en-US"/>
        </w:rPr>
        <w:t xml:space="preserve">Question </w:t>
      </w:r>
      <w:proofErr w:type="gramStart"/>
      <w:r w:rsidRPr="00CC79D6">
        <w:rPr>
          <w:b/>
          <w:bCs/>
          <w:sz w:val="22"/>
          <w:szCs w:val="22"/>
          <w:lang w:val="en-US"/>
        </w:rPr>
        <w:t>2 :</w:t>
      </w:r>
      <w:proofErr w:type="gramEnd"/>
      <w:r w:rsidRPr="00CC79D6">
        <w:rPr>
          <w:b/>
          <w:bCs/>
          <w:sz w:val="22"/>
          <w:szCs w:val="22"/>
          <w:lang w:val="en-US"/>
        </w:rPr>
        <w:t xml:space="preserve"> </w:t>
      </w:r>
    </w:p>
    <w:p w14:paraId="1F2E11EA" w14:textId="4571F322" w:rsidR="00CA492E" w:rsidRPr="00CC79D6" w:rsidRDefault="00CA492E">
      <w:pPr>
        <w:rPr>
          <w:sz w:val="22"/>
          <w:szCs w:val="22"/>
          <w:lang w:val="en-US"/>
        </w:rPr>
      </w:pPr>
    </w:p>
    <w:p w14:paraId="3F8930E0" w14:textId="4B82FD2D" w:rsidR="00CA492E" w:rsidRPr="00CC79D6" w:rsidRDefault="00CA492E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Que disent les experts en </w:t>
      </w:r>
      <w:r w:rsidR="00780DAF" w:rsidRPr="00CC79D6">
        <w:rPr>
          <w:sz w:val="22"/>
          <w:szCs w:val="22"/>
          <w:lang w:val="fr-CA"/>
        </w:rPr>
        <w:t xml:space="preserve">urbanisme et en </w:t>
      </w:r>
      <w:r w:rsidRPr="00CC79D6">
        <w:rPr>
          <w:sz w:val="22"/>
          <w:szCs w:val="22"/>
          <w:lang w:val="fr-CA"/>
        </w:rPr>
        <w:t xml:space="preserve">environnement au sujet de l’étalement urbain? </w:t>
      </w:r>
    </w:p>
    <w:p w14:paraId="3405A05A" w14:textId="56E5739C" w:rsidR="00CA492E" w:rsidRPr="00CC79D6" w:rsidRDefault="00CA492E">
      <w:pPr>
        <w:rPr>
          <w:sz w:val="22"/>
          <w:szCs w:val="22"/>
          <w:lang w:val="fr-CA"/>
        </w:rPr>
      </w:pPr>
    </w:p>
    <w:p w14:paraId="3B911C7C" w14:textId="5996411C" w:rsidR="00CA492E" w:rsidRPr="00CC79D6" w:rsidRDefault="00CA492E">
      <w:pPr>
        <w:rPr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>Réponses</w:t>
      </w:r>
      <w:r w:rsidR="00780DAF" w:rsidRPr="00CC79D6">
        <w:rPr>
          <w:b/>
          <w:bCs/>
          <w:sz w:val="22"/>
          <w:szCs w:val="22"/>
          <w:lang w:val="fr-CA"/>
        </w:rPr>
        <w:t xml:space="preserve"> : </w:t>
      </w:r>
      <w:r w:rsidR="0041060A" w:rsidRPr="00CC79D6">
        <w:rPr>
          <w:sz w:val="22"/>
          <w:szCs w:val="22"/>
          <w:lang w:val="fr-CA"/>
        </w:rPr>
        <w:t xml:space="preserve">Que l’étalement urbain est un non-sens à tous points de vue et qu’il ne résoudra ni à court-terme, ni à long-terme la demande en logements.  C’est un modèle qui est économiquement et environnementalement non-soutenable.  </w:t>
      </w:r>
    </w:p>
    <w:p w14:paraId="744CC5C8" w14:textId="404C781A" w:rsidR="0041060A" w:rsidRPr="00CC79D6" w:rsidRDefault="0041060A">
      <w:pPr>
        <w:rPr>
          <w:sz w:val="22"/>
          <w:szCs w:val="22"/>
          <w:lang w:val="fr-CA"/>
        </w:rPr>
      </w:pPr>
    </w:p>
    <w:p w14:paraId="50A84D65" w14:textId="5A8D5645" w:rsidR="0041060A" w:rsidRPr="00CC79D6" w:rsidRDefault="0041060A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Voir l’article d’Alex </w:t>
      </w:r>
      <w:proofErr w:type="spellStart"/>
      <w:r w:rsidRPr="00CC79D6">
        <w:rPr>
          <w:sz w:val="22"/>
          <w:szCs w:val="22"/>
          <w:lang w:val="fr-CA"/>
        </w:rPr>
        <w:t>Bozokovic</w:t>
      </w:r>
      <w:proofErr w:type="spellEnd"/>
      <w:r w:rsidRPr="00CC79D6">
        <w:rPr>
          <w:sz w:val="22"/>
          <w:szCs w:val="22"/>
          <w:lang w:val="fr-CA"/>
        </w:rPr>
        <w:t xml:space="preserve"> ci-haut mentionné; </w:t>
      </w:r>
    </w:p>
    <w:p w14:paraId="7B336A1B" w14:textId="7E7A943A" w:rsidR="0041060A" w:rsidRPr="00CC79D6" w:rsidRDefault="0041060A">
      <w:pPr>
        <w:rPr>
          <w:sz w:val="22"/>
          <w:szCs w:val="22"/>
          <w:lang w:val="fr-CA"/>
        </w:rPr>
      </w:pPr>
    </w:p>
    <w:p w14:paraId="3F95702E" w14:textId="03B3938C" w:rsidR="0041060A" w:rsidRPr="00CC79D6" w:rsidRDefault="0041060A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Voir les études faites par des groupes tel </w:t>
      </w:r>
      <w:proofErr w:type="spellStart"/>
      <w:r w:rsidRPr="00CC79D6">
        <w:rPr>
          <w:i/>
          <w:iCs/>
          <w:sz w:val="22"/>
          <w:szCs w:val="22"/>
          <w:lang w:val="fr-CA"/>
        </w:rPr>
        <w:t>Environmental</w:t>
      </w:r>
      <w:proofErr w:type="spellEnd"/>
      <w:r w:rsidRPr="00CC79D6">
        <w:rPr>
          <w:i/>
          <w:iCs/>
          <w:sz w:val="22"/>
          <w:szCs w:val="22"/>
          <w:lang w:val="fr-CA"/>
        </w:rPr>
        <w:t xml:space="preserve"> </w:t>
      </w:r>
      <w:proofErr w:type="spellStart"/>
      <w:r w:rsidRPr="00CC79D6">
        <w:rPr>
          <w:i/>
          <w:iCs/>
          <w:sz w:val="22"/>
          <w:szCs w:val="22"/>
          <w:lang w:val="fr-CA"/>
        </w:rPr>
        <w:t>Defense</w:t>
      </w:r>
      <w:proofErr w:type="spellEnd"/>
      <w:r w:rsidRPr="00CC79D6">
        <w:rPr>
          <w:sz w:val="22"/>
          <w:szCs w:val="22"/>
          <w:lang w:val="fr-CA"/>
        </w:rPr>
        <w:t>, les « </w:t>
      </w:r>
      <w:r w:rsidRPr="00CC79D6">
        <w:rPr>
          <w:i/>
          <w:iCs/>
          <w:sz w:val="22"/>
          <w:szCs w:val="22"/>
          <w:lang w:val="fr-CA"/>
        </w:rPr>
        <w:t xml:space="preserve">Conservation </w:t>
      </w:r>
      <w:proofErr w:type="spellStart"/>
      <w:r w:rsidRPr="00CC79D6">
        <w:rPr>
          <w:i/>
          <w:iCs/>
          <w:sz w:val="22"/>
          <w:szCs w:val="22"/>
          <w:lang w:val="fr-CA"/>
        </w:rPr>
        <w:t>Authorities</w:t>
      </w:r>
      <w:proofErr w:type="spellEnd"/>
      <w:r w:rsidRPr="00CC79D6">
        <w:rPr>
          <w:sz w:val="22"/>
          <w:szCs w:val="22"/>
          <w:lang w:val="fr-CA"/>
        </w:rPr>
        <w:t xml:space="preserve"> », </w:t>
      </w:r>
      <w:r w:rsidRPr="00CC79D6">
        <w:rPr>
          <w:i/>
          <w:iCs/>
          <w:sz w:val="22"/>
          <w:szCs w:val="22"/>
          <w:lang w:val="fr-CA"/>
        </w:rPr>
        <w:t>National Farmers Union-Ontario</w:t>
      </w:r>
      <w:r w:rsidRPr="00CC79D6">
        <w:rPr>
          <w:sz w:val="22"/>
          <w:szCs w:val="22"/>
          <w:lang w:val="fr-CA"/>
        </w:rPr>
        <w:t xml:space="preserve"> et </w:t>
      </w:r>
      <w:r w:rsidR="00EA35EA" w:rsidRPr="00CC79D6">
        <w:rPr>
          <w:sz w:val="22"/>
          <w:szCs w:val="22"/>
          <w:lang w:val="fr-CA"/>
        </w:rPr>
        <w:t xml:space="preserve">plusieurs autres qui militent en faveur d’une utilisation et d’une gestion réfléchie du territoire et centrée sur la préservation des milieux naturels et agricoles pour les générations futures.  </w:t>
      </w:r>
    </w:p>
    <w:p w14:paraId="0917B9D0" w14:textId="1B301E08" w:rsidR="00780DAF" w:rsidRPr="00CC79D6" w:rsidRDefault="00780DAF">
      <w:pPr>
        <w:rPr>
          <w:b/>
          <w:bCs/>
          <w:sz w:val="22"/>
          <w:szCs w:val="22"/>
          <w:lang w:val="fr-CA"/>
        </w:rPr>
      </w:pPr>
    </w:p>
    <w:p w14:paraId="20E7C0FA" w14:textId="77777777" w:rsidR="00CC79D6" w:rsidRPr="00CC79D6" w:rsidRDefault="00EA35EA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Question 3 : </w:t>
      </w:r>
    </w:p>
    <w:p w14:paraId="144F9C2C" w14:textId="02415F0A" w:rsidR="00EA35EA" w:rsidRPr="00CC79D6" w:rsidRDefault="00EA35EA">
      <w:pPr>
        <w:rPr>
          <w:b/>
          <w:bCs/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Qui seront les premiers à profiter de la construction de logements sur les terres agricoles et</w:t>
      </w:r>
      <w:r w:rsidR="002E1E98" w:rsidRPr="00CC79D6">
        <w:rPr>
          <w:sz w:val="22"/>
          <w:szCs w:val="22"/>
          <w:lang w:val="fr-CA"/>
        </w:rPr>
        <w:t xml:space="preserve"> dans </w:t>
      </w:r>
      <w:r w:rsidRPr="00CC79D6">
        <w:rPr>
          <w:sz w:val="22"/>
          <w:szCs w:val="22"/>
          <w:lang w:val="fr-CA"/>
        </w:rPr>
        <w:t>l</w:t>
      </w:r>
      <w:r w:rsidR="00BF689A" w:rsidRPr="00CC79D6">
        <w:rPr>
          <w:sz w:val="22"/>
          <w:szCs w:val="22"/>
          <w:lang w:val="fr-CA"/>
        </w:rPr>
        <w:t>es milieux</w:t>
      </w:r>
      <w:r w:rsidRPr="00CC79D6">
        <w:rPr>
          <w:sz w:val="22"/>
          <w:szCs w:val="22"/>
          <w:lang w:val="fr-CA"/>
        </w:rPr>
        <w:t xml:space="preserve"> naturel</w:t>
      </w:r>
      <w:r w:rsidR="00BF689A" w:rsidRPr="00CC79D6">
        <w:rPr>
          <w:sz w:val="22"/>
          <w:szCs w:val="22"/>
          <w:lang w:val="fr-CA"/>
        </w:rPr>
        <w:t>s</w:t>
      </w:r>
      <w:r w:rsidRPr="00CC79D6">
        <w:rPr>
          <w:sz w:val="22"/>
          <w:szCs w:val="22"/>
          <w:lang w:val="fr-CA"/>
        </w:rPr>
        <w:t xml:space="preserve"> </w:t>
      </w:r>
      <w:r w:rsidR="002E1E98" w:rsidRPr="00CC79D6">
        <w:rPr>
          <w:sz w:val="22"/>
          <w:szCs w:val="22"/>
          <w:lang w:val="fr-CA"/>
        </w:rPr>
        <w:t>qui font présentement partis de</w:t>
      </w:r>
      <w:r w:rsidR="00A50137" w:rsidRPr="00CC79D6">
        <w:rPr>
          <w:sz w:val="22"/>
          <w:szCs w:val="22"/>
          <w:lang w:val="fr-CA"/>
        </w:rPr>
        <w:t xml:space="preserve">s milieux protégés et de la </w:t>
      </w:r>
      <w:proofErr w:type="spellStart"/>
      <w:r w:rsidR="00A50137" w:rsidRPr="00CC79D6">
        <w:rPr>
          <w:sz w:val="22"/>
          <w:szCs w:val="22"/>
          <w:lang w:val="fr-CA"/>
        </w:rPr>
        <w:t>Greenbelt</w:t>
      </w:r>
      <w:proofErr w:type="spellEnd"/>
      <w:r w:rsidRPr="00CC79D6">
        <w:rPr>
          <w:sz w:val="22"/>
          <w:szCs w:val="22"/>
          <w:lang w:val="fr-CA"/>
        </w:rPr>
        <w:t>?</w:t>
      </w:r>
    </w:p>
    <w:p w14:paraId="2B1EAF6E" w14:textId="533CE07B" w:rsidR="00EA35EA" w:rsidRPr="00CC79D6" w:rsidRDefault="00EA35EA">
      <w:pPr>
        <w:rPr>
          <w:sz w:val="22"/>
          <w:szCs w:val="22"/>
          <w:lang w:val="fr-CA"/>
        </w:rPr>
      </w:pPr>
    </w:p>
    <w:p w14:paraId="617CC07F" w14:textId="2F7A59D2" w:rsidR="00EA35EA" w:rsidRPr="00CC79D6" w:rsidRDefault="00EA35EA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Réponses : </w:t>
      </w:r>
    </w:p>
    <w:p w14:paraId="13C5568E" w14:textId="77777777" w:rsidR="00A50137" w:rsidRPr="00CC79D6" w:rsidRDefault="00A50137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 </w:t>
      </w:r>
    </w:p>
    <w:p w14:paraId="4618669A" w14:textId="4267661E" w:rsidR="00F60DE5" w:rsidRPr="00CC79D6" w:rsidRDefault="00F60DE5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En résumé</w:t>
      </w:r>
      <w:r w:rsidR="00BF689A" w:rsidRPr="00CC79D6">
        <w:rPr>
          <w:sz w:val="22"/>
          <w:szCs w:val="22"/>
          <w:lang w:val="fr-CA"/>
        </w:rPr>
        <w:t xml:space="preserve">, aux </w:t>
      </w:r>
      <w:r w:rsidRPr="00CC79D6">
        <w:rPr>
          <w:sz w:val="22"/>
          <w:szCs w:val="22"/>
          <w:lang w:val="fr-CA"/>
        </w:rPr>
        <w:t xml:space="preserve">spéculateurs et promoteurs immobiliers.  </w:t>
      </w:r>
    </w:p>
    <w:p w14:paraId="7529652D" w14:textId="77777777" w:rsidR="00F60DE5" w:rsidRPr="00CC79D6" w:rsidRDefault="00F60DE5">
      <w:pPr>
        <w:rPr>
          <w:sz w:val="22"/>
          <w:szCs w:val="22"/>
          <w:lang w:val="fr-CA"/>
        </w:rPr>
      </w:pPr>
    </w:p>
    <w:p w14:paraId="0805FE80" w14:textId="1F0360C9" w:rsidR="00F60DE5" w:rsidRPr="00CC79D6" w:rsidRDefault="00F60DE5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Il n’y a rien qui garanti</w:t>
      </w:r>
      <w:r w:rsidR="00BF689A" w:rsidRPr="00CC79D6">
        <w:rPr>
          <w:sz w:val="22"/>
          <w:szCs w:val="22"/>
          <w:lang w:val="fr-CA"/>
        </w:rPr>
        <w:t>t</w:t>
      </w:r>
      <w:r w:rsidRPr="00CC79D6">
        <w:rPr>
          <w:sz w:val="22"/>
          <w:szCs w:val="22"/>
          <w:lang w:val="fr-CA"/>
        </w:rPr>
        <w:t xml:space="preserve"> que la grande majorité des acheteurs de ces logements seront des familles qui achèteront un premier domicile</w:t>
      </w:r>
      <w:r w:rsidR="00A50137" w:rsidRPr="00CC79D6">
        <w:rPr>
          <w:sz w:val="22"/>
          <w:szCs w:val="22"/>
          <w:lang w:val="fr-CA"/>
        </w:rPr>
        <w:t xml:space="preserve"> et que la promesse de logements abordables sera réalisée.</w:t>
      </w:r>
    </w:p>
    <w:p w14:paraId="457068CB" w14:textId="04710306" w:rsidR="00A50137" w:rsidRPr="00CC79D6" w:rsidRDefault="00A50137">
      <w:pPr>
        <w:rPr>
          <w:sz w:val="22"/>
          <w:szCs w:val="22"/>
          <w:lang w:val="fr-CA"/>
        </w:rPr>
      </w:pPr>
    </w:p>
    <w:p w14:paraId="1DC1A311" w14:textId="77777777" w:rsidR="00A50137" w:rsidRPr="00CC79D6" w:rsidRDefault="00A50137" w:rsidP="00A50137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Voir l’article d’Oliver Moore et de Jill </w:t>
      </w:r>
      <w:proofErr w:type="spellStart"/>
      <w:r w:rsidRPr="00CC79D6">
        <w:rPr>
          <w:sz w:val="22"/>
          <w:szCs w:val="22"/>
          <w:lang w:val="fr-CA"/>
        </w:rPr>
        <w:t>Mahoney</w:t>
      </w:r>
      <w:proofErr w:type="spellEnd"/>
      <w:r w:rsidRPr="00CC79D6">
        <w:rPr>
          <w:sz w:val="22"/>
          <w:szCs w:val="22"/>
          <w:lang w:val="fr-CA"/>
        </w:rPr>
        <w:t xml:space="preserve"> </w:t>
      </w:r>
    </w:p>
    <w:p w14:paraId="289982F1" w14:textId="77777777" w:rsidR="00A50137" w:rsidRPr="00CC79D6" w:rsidRDefault="00A50137" w:rsidP="00A50137">
      <w:pPr>
        <w:rPr>
          <w:sz w:val="22"/>
          <w:szCs w:val="22"/>
          <w:lang w:val="en-US"/>
        </w:rPr>
      </w:pPr>
      <w:r w:rsidRPr="00CC79D6">
        <w:rPr>
          <w:sz w:val="22"/>
          <w:szCs w:val="22"/>
          <w:lang w:val="en-US"/>
        </w:rPr>
        <w:t xml:space="preserve">Globe &amp; Mail du 28 </w:t>
      </w:r>
      <w:proofErr w:type="spellStart"/>
      <w:r w:rsidRPr="00CC79D6">
        <w:rPr>
          <w:sz w:val="22"/>
          <w:szCs w:val="22"/>
          <w:lang w:val="en-US"/>
        </w:rPr>
        <w:t>novembre</w:t>
      </w:r>
      <w:proofErr w:type="spellEnd"/>
      <w:r w:rsidRPr="00CC79D6">
        <w:rPr>
          <w:sz w:val="22"/>
          <w:szCs w:val="22"/>
          <w:lang w:val="en-US"/>
        </w:rPr>
        <w:t xml:space="preserve"> </w:t>
      </w:r>
      <w:proofErr w:type="gramStart"/>
      <w:r w:rsidRPr="00CC79D6">
        <w:rPr>
          <w:sz w:val="22"/>
          <w:szCs w:val="22"/>
          <w:lang w:val="en-US"/>
        </w:rPr>
        <w:t>2022 :</w:t>
      </w:r>
      <w:proofErr w:type="gramEnd"/>
    </w:p>
    <w:p w14:paraId="24412122" w14:textId="77777777" w:rsidR="00A50137" w:rsidRPr="00CC79D6" w:rsidRDefault="00A50137" w:rsidP="00A50137">
      <w:pPr>
        <w:rPr>
          <w:i/>
          <w:iCs/>
          <w:sz w:val="22"/>
          <w:szCs w:val="22"/>
          <w:lang w:val="en-US"/>
        </w:rPr>
      </w:pPr>
      <w:r w:rsidRPr="00CC79D6">
        <w:rPr>
          <w:i/>
          <w:iCs/>
          <w:sz w:val="22"/>
          <w:szCs w:val="22"/>
          <w:lang w:val="en-US"/>
        </w:rPr>
        <w:t>Sales of protected lands now set to be carved up raise questions</w:t>
      </w:r>
    </w:p>
    <w:p w14:paraId="7E8DB765" w14:textId="77777777" w:rsidR="00A50137" w:rsidRPr="00CC79D6" w:rsidRDefault="00A50137">
      <w:pPr>
        <w:rPr>
          <w:sz w:val="22"/>
          <w:szCs w:val="22"/>
          <w:lang w:val="en-US"/>
        </w:rPr>
      </w:pPr>
    </w:p>
    <w:p w14:paraId="383FE398" w14:textId="35533738" w:rsidR="00F60DE5" w:rsidRPr="00CC79D6" w:rsidRDefault="00F60DE5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Question 3 : </w:t>
      </w:r>
    </w:p>
    <w:p w14:paraId="547A3210" w14:textId="6EDF7E08" w:rsidR="00F60DE5" w:rsidRPr="00CC79D6" w:rsidRDefault="00F60DE5">
      <w:pPr>
        <w:rPr>
          <w:b/>
          <w:bCs/>
          <w:sz w:val="22"/>
          <w:szCs w:val="22"/>
          <w:lang w:val="fr-CA"/>
        </w:rPr>
      </w:pPr>
    </w:p>
    <w:p w14:paraId="0EF2DA2B" w14:textId="325DFA94" w:rsidR="00F60DE5" w:rsidRPr="00CC79D6" w:rsidRDefault="00F60DE5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Qui portera les charges économiques et environnementales de la décision du gouvernement Ford d’empiéter sur les ceintures vertes </w:t>
      </w:r>
      <w:r w:rsidR="00D10169" w:rsidRPr="00CC79D6">
        <w:rPr>
          <w:sz w:val="22"/>
          <w:szCs w:val="22"/>
          <w:lang w:val="fr-CA"/>
        </w:rPr>
        <w:t>qui entourent les villes?</w:t>
      </w:r>
    </w:p>
    <w:p w14:paraId="2B95A9E9" w14:textId="27A41B2D" w:rsidR="00D10169" w:rsidRPr="00CC79D6" w:rsidRDefault="00D10169">
      <w:pPr>
        <w:rPr>
          <w:sz w:val="22"/>
          <w:szCs w:val="22"/>
          <w:lang w:val="fr-CA"/>
        </w:rPr>
      </w:pPr>
    </w:p>
    <w:p w14:paraId="5DB3446B" w14:textId="136EB234" w:rsidR="00D10169" w:rsidRPr="00CC79D6" w:rsidRDefault="00BF689A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C</w:t>
      </w:r>
      <w:r w:rsidR="00D10169" w:rsidRPr="00CC79D6">
        <w:rPr>
          <w:sz w:val="22"/>
          <w:szCs w:val="22"/>
          <w:lang w:val="fr-CA"/>
        </w:rPr>
        <w:t>e sera l’ensemble de la population de l’Ontario et ses générations futures qui perdront une part importante de leurs milieux naturels –garants d’une qualité de vie en milieux urbains</w:t>
      </w:r>
      <w:r w:rsidRPr="00CC79D6">
        <w:rPr>
          <w:sz w:val="22"/>
          <w:szCs w:val="22"/>
          <w:lang w:val="fr-CA"/>
        </w:rPr>
        <w:t xml:space="preserve">—et </w:t>
      </w:r>
      <w:r w:rsidR="00D10169" w:rsidRPr="00CC79D6">
        <w:rPr>
          <w:sz w:val="22"/>
          <w:szCs w:val="22"/>
          <w:lang w:val="fr-CA"/>
        </w:rPr>
        <w:t xml:space="preserve">qui ne </w:t>
      </w:r>
      <w:r w:rsidRPr="00CC79D6">
        <w:rPr>
          <w:sz w:val="22"/>
          <w:szCs w:val="22"/>
          <w:lang w:val="fr-CA"/>
        </w:rPr>
        <w:t>bénéficieront</w:t>
      </w:r>
      <w:r w:rsidR="00D10169" w:rsidRPr="00CC79D6">
        <w:rPr>
          <w:sz w:val="22"/>
          <w:szCs w:val="22"/>
          <w:lang w:val="fr-CA"/>
        </w:rPr>
        <w:t xml:space="preserve"> pas </w:t>
      </w:r>
      <w:r w:rsidRPr="00CC79D6">
        <w:rPr>
          <w:sz w:val="22"/>
          <w:szCs w:val="22"/>
          <w:lang w:val="fr-CA"/>
        </w:rPr>
        <w:t>d</w:t>
      </w:r>
      <w:r w:rsidR="00D10169" w:rsidRPr="00CC79D6">
        <w:rPr>
          <w:sz w:val="22"/>
          <w:szCs w:val="22"/>
          <w:lang w:val="fr-CA"/>
        </w:rPr>
        <w:t xml:space="preserve">es </w:t>
      </w:r>
      <w:r w:rsidR="00A50137" w:rsidRPr="00CC79D6">
        <w:rPr>
          <w:sz w:val="22"/>
          <w:szCs w:val="22"/>
          <w:lang w:val="fr-CA"/>
        </w:rPr>
        <w:t xml:space="preserve">visions et </w:t>
      </w:r>
      <w:r w:rsidR="00D10169" w:rsidRPr="00CC79D6">
        <w:rPr>
          <w:sz w:val="22"/>
          <w:szCs w:val="22"/>
          <w:lang w:val="fr-CA"/>
        </w:rPr>
        <w:t xml:space="preserve">pratiques contemporaines </w:t>
      </w:r>
      <w:r w:rsidRPr="00CC79D6">
        <w:rPr>
          <w:sz w:val="22"/>
          <w:szCs w:val="22"/>
          <w:lang w:val="fr-CA"/>
        </w:rPr>
        <w:t xml:space="preserve">en place </w:t>
      </w:r>
      <w:r w:rsidR="00D10169" w:rsidRPr="00CC79D6">
        <w:rPr>
          <w:sz w:val="22"/>
          <w:szCs w:val="22"/>
          <w:lang w:val="fr-CA"/>
        </w:rPr>
        <w:t xml:space="preserve">dans des villes comme Copenhague, Vienne ou Amsterdam, Portland ou New York, </w:t>
      </w:r>
      <w:proofErr w:type="spellStart"/>
      <w:r w:rsidR="00D10169" w:rsidRPr="00CC79D6">
        <w:rPr>
          <w:sz w:val="22"/>
          <w:szCs w:val="22"/>
          <w:lang w:val="fr-CA"/>
        </w:rPr>
        <w:t>Tapei</w:t>
      </w:r>
      <w:proofErr w:type="spellEnd"/>
      <w:r w:rsidR="00D10169" w:rsidRPr="00CC79D6">
        <w:rPr>
          <w:sz w:val="22"/>
          <w:szCs w:val="22"/>
          <w:lang w:val="fr-CA"/>
        </w:rPr>
        <w:t xml:space="preserve">, etc. </w:t>
      </w:r>
    </w:p>
    <w:p w14:paraId="7AF46DDD" w14:textId="0E279F84" w:rsidR="00D10169" w:rsidRPr="00CC79D6" w:rsidRDefault="00D10169">
      <w:pPr>
        <w:rPr>
          <w:sz w:val="22"/>
          <w:szCs w:val="22"/>
          <w:lang w:val="fr-CA"/>
        </w:rPr>
      </w:pPr>
    </w:p>
    <w:p w14:paraId="211F318B" w14:textId="295734FA" w:rsidR="00D10169" w:rsidRPr="00CC79D6" w:rsidRDefault="00620722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>Constat</w:t>
      </w:r>
      <w:r w:rsidR="00D10169" w:rsidRPr="00CC79D6">
        <w:rPr>
          <w:b/>
          <w:bCs/>
          <w:sz w:val="22"/>
          <w:szCs w:val="22"/>
          <w:lang w:val="fr-CA"/>
        </w:rPr>
        <w:t xml:space="preserve"> : </w:t>
      </w:r>
      <w:r w:rsidR="00A50137" w:rsidRPr="00CC79D6">
        <w:rPr>
          <w:b/>
          <w:bCs/>
          <w:sz w:val="22"/>
          <w:szCs w:val="22"/>
          <w:lang w:val="fr-CA"/>
        </w:rPr>
        <w:t xml:space="preserve"> </w:t>
      </w:r>
    </w:p>
    <w:p w14:paraId="119829CC" w14:textId="77777777" w:rsidR="00A50137" w:rsidRPr="00CC79D6" w:rsidRDefault="00A50137">
      <w:pPr>
        <w:rPr>
          <w:b/>
          <w:bCs/>
          <w:sz w:val="22"/>
          <w:szCs w:val="22"/>
          <w:lang w:val="fr-CA"/>
        </w:rPr>
      </w:pPr>
    </w:p>
    <w:p w14:paraId="2840F2E9" w14:textId="15883BD2" w:rsidR="00A50137" w:rsidRPr="00CC79D6" w:rsidRDefault="00A50137" w:rsidP="00A50137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« …la recherche de profits à court terme et la croissance économique sont à la source de la dégradation des écosystèmes de notre biosphère et on</w:t>
      </w:r>
      <w:r w:rsidRPr="00CC79D6">
        <w:rPr>
          <w:sz w:val="22"/>
          <w:szCs w:val="22"/>
          <w:lang w:val="fr-CA"/>
        </w:rPr>
        <w:t>t</w:t>
      </w:r>
      <w:r w:rsidRPr="00CC79D6">
        <w:rPr>
          <w:sz w:val="22"/>
          <w:szCs w:val="22"/>
          <w:lang w:val="fr-CA"/>
        </w:rPr>
        <w:t xml:space="preserve"> pris en otage notre bien-être collectif. » </w:t>
      </w:r>
    </w:p>
    <w:p w14:paraId="3B7DD1EF" w14:textId="64EB842E" w:rsidR="00D10169" w:rsidRPr="00CC79D6" w:rsidRDefault="00D10169">
      <w:pPr>
        <w:rPr>
          <w:b/>
          <w:bCs/>
          <w:sz w:val="22"/>
          <w:szCs w:val="22"/>
          <w:lang w:val="fr-CA"/>
        </w:rPr>
      </w:pPr>
    </w:p>
    <w:p w14:paraId="3A3AC80E" w14:textId="254BB46C" w:rsidR="00D10169" w:rsidRPr="00CC79D6" w:rsidRDefault="00620722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Plateforme intergouvernementale scientifique et politique sur la biodiversité et les services écosystémiques (IPBES)</w:t>
      </w:r>
    </w:p>
    <w:p w14:paraId="0E173101" w14:textId="77777777" w:rsidR="00620722" w:rsidRPr="00CC79D6" w:rsidRDefault="00620722">
      <w:pPr>
        <w:rPr>
          <w:sz w:val="22"/>
          <w:szCs w:val="22"/>
          <w:lang w:val="fr-CA"/>
        </w:rPr>
      </w:pPr>
    </w:p>
    <w:p w14:paraId="7A8F5F99" w14:textId="262A4D92" w:rsidR="00620722" w:rsidRPr="00CC79D6" w:rsidRDefault="00A50137" w:rsidP="00620722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Cité par </w:t>
      </w:r>
      <w:r w:rsidR="00620722" w:rsidRPr="00CC79D6">
        <w:rPr>
          <w:sz w:val="22"/>
          <w:szCs w:val="22"/>
          <w:lang w:val="fr-CA"/>
        </w:rPr>
        <w:t xml:space="preserve">Jean-Patrick Toussaint, Québec Science novembre 2022, </w:t>
      </w:r>
    </w:p>
    <w:p w14:paraId="69537547" w14:textId="77777777" w:rsidR="00620722" w:rsidRPr="00CC79D6" w:rsidRDefault="00620722" w:rsidP="00620722">
      <w:pPr>
        <w:rPr>
          <w:i/>
          <w:iCs/>
          <w:sz w:val="22"/>
          <w:szCs w:val="22"/>
          <w:lang w:val="fr-CA"/>
        </w:rPr>
      </w:pPr>
      <w:r w:rsidRPr="00CC79D6">
        <w:rPr>
          <w:i/>
          <w:iCs/>
          <w:sz w:val="22"/>
          <w:szCs w:val="22"/>
          <w:lang w:val="fr-CA"/>
        </w:rPr>
        <w:t>Petit manuel scientifique de révolution sociale (p.53)</w:t>
      </w:r>
    </w:p>
    <w:p w14:paraId="5D3955AE" w14:textId="7B98ECD8" w:rsidR="00620722" w:rsidRPr="00CC79D6" w:rsidRDefault="00620722">
      <w:pPr>
        <w:rPr>
          <w:sz w:val="22"/>
          <w:szCs w:val="22"/>
          <w:lang w:val="fr-CA"/>
        </w:rPr>
      </w:pPr>
    </w:p>
    <w:p w14:paraId="2E7550F7" w14:textId="00803A29" w:rsidR="00780DAF" w:rsidRPr="00CC79D6" w:rsidRDefault="00780DAF">
      <w:pPr>
        <w:rPr>
          <w:b/>
          <w:bCs/>
          <w:sz w:val="22"/>
          <w:szCs w:val="22"/>
          <w:lang w:val="fr-CA"/>
        </w:rPr>
      </w:pPr>
    </w:p>
    <w:p w14:paraId="5243DF35" w14:textId="0CEDF685" w:rsidR="00620722" w:rsidRPr="00CC79D6" w:rsidRDefault="00620722">
      <w:pPr>
        <w:rPr>
          <w:b/>
          <w:bCs/>
          <w:sz w:val="22"/>
          <w:szCs w:val="22"/>
          <w:lang w:val="fr-CA"/>
        </w:rPr>
      </w:pPr>
      <w:r w:rsidRPr="00CC79D6">
        <w:rPr>
          <w:b/>
          <w:bCs/>
          <w:sz w:val="22"/>
          <w:szCs w:val="22"/>
          <w:lang w:val="fr-CA"/>
        </w:rPr>
        <w:t xml:space="preserve">Recommandation : </w:t>
      </w:r>
    </w:p>
    <w:p w14:paraId="2016F3E1" w14:textId="2B96D4FB" w:rsidR="00620722" w:rsidRPr="00CC79D6" w:rsidRDefault="00620722">
      <w:pPr>
        <w:rPr>
          <w:b/>
          <w:bCs/>
          <w:sz w:val="22"/>
          <w:szCs w:val="22"/>
          <w:lang w:val="fr-CA"/>
        </w:rPr>
      </w:pPr>
    </w:p>
    <w:p w14:paraId="54757DA5" w14:textId="0C33B27C" w:rsidR="00620722" w:rsidRPr="00CC79D6" w:rsidRDefault="00620722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>Chercher des solutions à long-terme qui ne mettront jamais en danger la santé et la survie de nos milieux naturels et qui profiteront à l’ensemble des citoyens et citoyennes</w:t>
      </w:r>
      <w:r w:rsidR="00A50137" w:rsidRPr="00CC79D6">
        <w:rPr>
          <w:sz w:val="22"/>
          <w:szCs w:val="22"/>
          <w:lang w:val="fr-CA"/>
        </w:rPr>
        <w:t xml:space="preserve"> vivant en Ontario</w:t>
      </w:r>
      <w:r w:rsidRPr="00CC79D6">
        <w:rPr>
          <w:sz w:val="22"/>
          <w:szCs w:val="22"/>
          <w:lang w:val="fr-CA"/>
        </w:rPr>
        <w:t>.</w:t>
      </w:r>
    </w:p>
    <w:p w14:paraId="3652F718" w14:textId="77777777" w:rsidR="00A50137" w:rsidRPr="00CC79D6" w:rsidRDefault="00A50137">
      <w:pPr>
        <w:rPr>
          <w:sz w:val="22"/>
          <w:szCs w:val="22"/>
          <w:lang w:val="fr-CA"/>
        </w:rPr>
      </w:pPr>
    </w:p>
    <w:p w14:paraId="2CE3684D" w14:textId="2C9BA274" w:rsidR="00BF689A" w:rsidRPr="00CC79D6" w:rsidRDefault="00BF689A">
      <w:pPr>
        <w:rPr>
          <w:sz w:val="22"/>
          <w:szCs w:val="22"/>
          <w:lang w:val="fr-CA"/>
        </w:rPr>
      </w:pPr>
      <w:r w:rsidRPr="00CC79D6">
        <w:rPr>
          <w:sz w:val="22"/>
          <w:szCs w:val="22"/>
          <w:lang w:val="fr-CA"/>
        </w:rPr>
        <w:t xml:space="preserve">Appuyer la prise de décisions sur des recherches validées et menées dans l’intérêt public. </w:t>
      </w:r>
    </w:p>
    <w:p w14:paraId="519E982B" w14:textId="4C40991D" w:rsidR="00CA492E" w:rsidRPr="00CC79D6" w:rsidRDefault="00CA492E">
      <w:pPr>
        <w:rPr>
          <w:sz w:val="22"/>
          <w:szCs w:val="22"/>
          <w:lang w:val="fr-CA"/>
        </w:rPr>
      </w:pPr>
    </w:p>
    <w:p w14:paraId="653ED229" w14:textId="3495B6C4" w:rsidR="00CA492E" w:rsidRPr="00CC79D6" w:rsidRDefault="00CA492E">
      <w:pPr>
        <w:rPr>
          <w:sz w:val="22"/>
          <w:szCs w:val="22"/>
          <w:lang w:val="fr-CA"/>
        </w:rPr>
      </w:pPr>
    </w:p>
    <w:sectPr w:rsidR="00CA492E" w:rsidRPr="00CC79D6" w:rsidSect="008032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E"/>
    <w:rsid w:val="000D6636"/>
    <w:rsid w:val="00131229"/>
    <w:rsid w:val="0025459C"/>
    <w:rsid w:val="002A06E5"/>
    <w:rsid w:val="002E1E98"/>
    <w:rsid w:val="002F06DA"/>
    <w:rsid w:val="0041060A"/>
    <w:rsid w:val="00620722"/>
    <w:rsid w:val="00780DAF"/>
    <w:rsid w:val="008032A8"/>
    <w:rsid w:val="009013B4"/>
    <w:rsid w:val="00A50137"/>
    <w:rsid w:val="00B360EF"/>
    <w:rsid w:val="00BF689A"/>
    <w:rsid w:val="00C32289"/>
    <w:rsid w:val="00CA492E"/>
    <w:rsid w:val="00CC79D6"/>
    <w:rsid w:val="00D10169"/>
    <w:rsid w:val="00EA35EA"/>
    <w:rsid w:val="00EA6DC9"/>
    <w:rsid w:val="00F60DE5"/>
    <w:rsid w:val="00F72397"/>
    <w:rsid w:val="00FC0F27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F0A55"/>
  <w14:defaultImageDpi w14:val="32767"/>
  <w15:chartTrackingRefBased/>
  <w15:docId w15:val="{D455AFE8-ECB0-1448-A7CC-F89927C8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Clarke</dc:creator>
  <cp:keywords/>
  <dc:description/>
  <cp:lastModifiedBy>Michael Clarke</cp:lastModifiedBy>
  <cp:revision>2</cp:revision>
  <dcterms:created xsi:type="dcterms:W3CDTF">2022-11-28T14:48:00Z</dcterms:created>
  <dcterms:modified xsi:type="dcterms:W3CDTF">2022-11-28T18:23:00Z</dcterms:modified>
</cp:coreProperties>
</file>